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4775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1"/>
      </w:tblGrid>
      <w:tr w:rsidR="003962E4" w:rsidRPr="003962E4" w:rsidTr="004A34E7">
        <w:tc>
          <w:tcPr>
            <w:tcW w:w="7654" w:type="dxa"/>
          </w:tcPr>
          <w:p w:rsidR="003962E4" w:rsidRPr="003962E4" w:rsidRDefault="003962E4" w:rsidP="003962E4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962E4" w:rsidRPr="003962E4" w:rsidRDefault="003962E4" w:rsidP="003962E4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Заместитель директора  по ВР</w:t>
            </w:r>
          </w:p>
          <w:p w:rsidR="003962E4" w:rsidRPr="003962E4" w:rsidRDefault="003962E4" w:rsidP="003962E4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_____________ Ю.Н.Филиппова </w:t>
            </w:r>
          </w:p>
          <w:p w:rsidR="003962E4" w:rsidRPr="003962E4" w:rsidRDefault="003962E4" w:rsidP="003962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1" w:type="dxa"/>
          </w:tcPr>
          <w:p w:rsidR="003962E4" w:rsidRPr="003962E4" w:rsidRDefault="003962E4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3962E4" w:rsidRPr="003962E4" w:rsidRDefault="003962E4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962E4" w:rsidRPr="003962E4" w:rsidRDefault="00D338C2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А.Ю. Земскова</w:t>
            </w:r>
            <w:r w:rsidR="003962E4" w:rsidRPr="0039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2E4" w:rsidRPr="003962E4" w:rsidRDefault="003962E4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П</w:t>
            </w:r>
            <w:r w:rsidR="00D338C2">
              <w:rPr>
                <w:rFonts w:ascii="Times New Roman" w:hAnsi="Times New Roman"/>
                <w:sz w:val="28"/>
                <w:szCs w:val="28"/>
              </w:rPr>
              <w:t>риказ № ____ «____» ________2024</w:t>
            </w:r>
            <w:r w:rsidRPr="003962E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962E4" w:rsidRPr="003962E4" w:rsidRDefault="003962E4" w:rsidP="003962E4">
            <w:pPr>
              <w:rPr>
                <w:rFonts w:ascii="Times New Roman" w:hAnsi="Times New Roman"/>
                <w:sz w:val="16"/>
                <w:szCs w:val="16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3962E4" w:rsidRPr="003962E4" w:rsidRDefault="003962E4" w:rsidP="003962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62E4" w:rsidRPr="003962E4" w:rsidRDefault="00681466" w:rsidP="003962E4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45BA3F" wp14:editId="0706D071">
            <wp:simplePos x="0" y="0"/>
            <wp:positionH relativeFrom="column">
              <wp:posOffset>-697230</wp:posOffset>
            </wp:positionH>
            <wp:positionV relativeFrom="paragraph">
              <wp:posOffset>-1649095</wp:posOffset>
            </wp:positionV>
            <wp:extent cx="10668000" cy="7463790"/>
            <wp:effectExtent l="0" t="0" r="0" b="0"/>
            <wp:wrapNone/>
            <wp:docPr id="1" name="Рисунок 1" descr="C:\Users\bsoh2\Downloads\20250227_13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oh2\Downloads\20250227_133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46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2E4" w:rsidRPr="003962E4">
        <w:rPr>
          <w:rFonts w:ascii="Times New Roman" w:hAnsi="Times New Roman"/>
          <w:sz w:val="28"/>
          <w:szCs w:val="28"/>
        </w:rPr>
        <w:t xml:space="preserve">     </w:t>
      </w:r>
    </w:p>
    <w:p w:rsidR="003962E4" w:rsidRPr="003962E4" w:rsidRDefault="003962E4" w:rsidP="003962E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Рабочая программа дополнительного образования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«</w:t>
      </w:r>
      <w:r w:rsidR="00D338C2">
        <w:rPr>
          <w:rFonts w:ascii="Times New Roman" w:hAnsi="Times New Roman"/>
          <w:sz w:val="28"/>
          <w:szCs w:val="28"/>
        </w:rPr>
        <w:t>Музей истории</w:t>
      </w:r>
      <w:r>
        <w:rPr>
          <w:rFonts w:ascii="Times New Roman" w:hAnsi="Times New Roman"/>
          <w:sz w:val="28"/>
          <w:szCs w:val="28"/>
        </w:rPr>
        <w:t xml:space="preserve"> школы</w:t>
      </w:r>
      <w:r w:rsidRPr="003962E4">
        <w:rPr>
          <w:rFonts w:ascii="Times New Roman" w:hAnsi="Times New Roman"/>
          <w:sz w:val="28"/>
          <w:szCs w:val="28"/>
        </w:rPr>
        <w:t>»</w:t>
      </w:r>
      <w:r w:rsidR="00F754B7">
        <w:rPr>
          <w:rFonts w:ascii="Times New Roman" w:hAnsi="Times New Roman"/>
          <w:sz w:val="28"/>
          <w:szCs w:val="28"/>
        </w:rPr>
        <w:t>»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«Болгарская средняя общеобразовательная школа № 2»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Спасского муниципального района Республики Татарстан</w:t>
      </w:r>
    </w:p>
    <w:p w:rsidR="00681466" w:rsidRDefault="00681466" w:rsidP="00681466">
      <w:pPr>
        <w:pStyle w:val="a3"/>
      </w:pP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для учащихся 11-1</w:t>
      </w:r>
      <w:r>
        <w:rPr>
          <w:rFonts w:ascii="Times New Roman" w:hAnsi="Times New Roman"/>
          <w:sz w:val="28"/>
          <w:szCs w:val="28"/>
        </w:rPr>
        <w:t>7</w:t>
      </w:r>
      <w:r w:rsidRPr="003962E4">
        <w:rPr>
          <w:rFonts w:ascii="Times New Roman" w:hAnsi="Times New Roman"/>
          <w:sz w:val="28"/>
          <w:szCs w:val="28"/>
        </w:rPr>
        <w:t xml:space="preserve"> лет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 xml:space="preserve">срок реализации 1 год </w:t>
      </w:r>
    </w:p>
    <w:p w:rsidR="003962E4" w:rsidRPr="003962E4" w:rsidRDefault="003962E4" w:rsidP="003962E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2E4" w:rsidRPr="003962E4" w:rsidRDefault="003962E4" w:rsidP="003962E4">
      <w:pPr>
        <w:spacing w:line="240" w:lineRule="auto"/>
        <w:ind w:left="7088"/>
        <w:jc w:val="center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Программу составил</w:t>
      </w:r>
    </w:p>
    <w:p w:rsidR="003962E4" w:rsidRPr="003962E4" w:rsidRDefault="0025451B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962E4">
        <w:rPr>
          <w:rFonts w:ascii="Times New Roman" w:hAnsi="Times New Roman"/>
          <w:sz w:val="28"/>
          <w:szCs w:val="28"/>
        </w:rPr>
        <w:t>читель истории</w:t>
      </w:r>
    </w:p>
    <w:p w:rsidR="003962E4" w:rsidRPr="003962E4" w:rsidRDefault="0025451B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высшей</w:t>
      </w:r>
      <w:r w:rsidR="003962E4" w:rsidRPr="003962E4">
        <w:rPr>
          <w:rFonts w:ascii="Times New Roman" w:hAnsi="Times New Roman"/>
          <w:sz w:val="28"/>
          <w:szCs w:val="28"/>
        </w:rPr>
        <w:t xml:space="preserve"> квалификационной категории</w:t>
      </w:r>
    </w:p>
    <w:p w:rsidR="003962E4" w:rsidRPr="003962E4" w:rsidRDefault="0025451B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Кузовкина Светлана Александровна</w:t>
      </w:r>
    </w:p>
    <w:p w:rsidR="003962E4" w:rsidRPr="003962E4" w:rsidRDefault="003962E4" w:rsidP="0068146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962E4" w:rsidRDefault="003962E4" w:rsidP="003962E4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1F5" w:rsidRPr="009861AE" w:rsidRDefault="007D1D7F" w:rsidP="003962E4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7571F5" w:rsidRPr="00C113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54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ПЛАНИРУЕМЫЕ </w:t>
      </w:r>
      <w:r w:rsidR="009861AE" w:rsidRPr="009861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ОСВОЕНИЯ УЧЕБНОГО МАТЕРИАЛА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Личностные: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формирование   коммуникативной компетенций через организацию познавательной деятельности в группах  и индивидуально;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- осознание своей идентичности как гражданина демократического государства; 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 - толерантное отношение к истории других стран; 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познавательная, творческая, общественная активность;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работать в сотрудничестве с другими, отвечать за свои решения;  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личная и взаимная ответственность;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готовность действия в нестандартных ситуациях.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владение умениями работать с учебной и внешкольной информацией;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способность решать творческие задачи, представлять результаты своей деятельности в творческих формах;</w:t>
      </w:r>
    </w:p>
    <w:p w:rsidR="007571F5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готовность к сотрудничеству с соучениками, коллективной работе.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Коммуникативные результаты: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работать в группе — устанавливать рабочие отношения, эффективно сотрудничать и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продуктивной кооперации; интегрироваться в группу сверстников и строить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продуктивное взаимодействие со сверстниками и взрослыми;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вести экскурсии, интервьюирование.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Познавательные результаты: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расширится кругозор и познавательные интересы в области музееведения;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сформируются представление о музееведение как о науке;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усвоятся основы музейного дела, элементарная музейная терминология;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реализуются отдельные навыки проектно-исследовательской деятельности;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сформируются умения осуществлять расширенный поиск информации с использованием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ресурсов музея, библиотек и Интернета, экспедиций.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разовьется наблюдательность, зрительная память, воображение, ассоциативное мышление;</w:t>
      </w:r>
    </w:p>
    <w:p w:rsidR="00C1137E" w:rsidRPr="00C1137E" w:rsidRDefault="00C1137E" w:rsidP="00C113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сформируются отдельные навыки оформления документов, художественного компьютерного</w:t>
      </w:r>
    </w:p>
    <w:p w:rsidR="00C1137E" w:rsidRPr="006252BB" w:rsidRDefault="00C1137E" w:rsidP="006252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оформления экспозиций.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137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Использовать приобретенные знания и умения в практи</w:t>
      </w:r>
      <w:r w:rsidRPr="00C1137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ческой деятельности и повседневной жизни:</w:t>
      </w:r>
      <w:r w:rsidRPr="00C1137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уметь задавать вопросы, опираясь на  текст, изображения;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lastRenderedPageBreak/>
        <w:t xml:space="preserve">- </w:t>
      </w: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участвовать в  диалоге</w:t>
      </w:r>
      <w:r w:rsidRPr="00C1137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;</w:t>
      </w:r>
      <w:r w:rsidRPr="00C113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- участвовать в коллективном обсуждении проблем, строить продуктивное взаимодействие и сотрудничество со сверстниками.</w:t>
      </w:r>
    </w:p>
    <w:p w:rsidR="007571F5" w:rsidRPr="00C1137E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</w:p>
    <w:p w:rsidR="007571F5" w:rsidRPr="00C1137E" w:rsidRDefault="007571F5" w:rsidP="00C1137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Проверка результатов проходит в форме: </w:t>
      </w:r>
    </w:p>
    <w:p w:rsidR="00C1137E" w:rsidRDefault="007571F5" w:rsidP="00C1137E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  <w:t>игровых занятий (</w:t>
      </w: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конкурсы,</w:t>
      </w:r>
      <w:r w:rsidRPr="00C1137E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  <w:t xml:space="preserve"> викторины, </w:t>
      </w: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составление кроссвордов</w:t>
      </w:r>
      <w:r w:rsidRPr="00C1137E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  <w:t xml:space="preserve"> и др.), </w:t>
      </w:r>
    </w:p>
    <w:p w:rsidR="007571F5" w:rsidRPr="00C1137E" w:rsidRDefault="007571F5" w:rsidP="00C1137E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  <w:t xml:space="preserve">собеседования (индивидуальное и групповое), </w:t>
      </w:r>
    </w:p>
    <w:p w:rsidR="007571F5" w:rsidRPr="00C1137E" w:rsidRDefault="007571F5" w:rsidP="00C1137E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  <w:t>опросников,</w:t>
      </w: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71F5" w:rsidRPr="00C1137E" w:rsidRDefault="007571F5" w:rsidP="00C1137E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анкетиования,</w:t>
      </w:r>
    </w:p>
    <w:p w:rsidR="007571F5" w:rsidRPr="00C1137E" w:rsidRDefault="007571F5" w:rsidP="00C1137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тестирования, </w:t>
      </w:r>
    </w:p>
    <w:p w:rsidR="007571F5" w:rsidRPr="00C1137E" w:rsidRDefault="007571F5" w:rsidP="00C1137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презентаций творческих  работ.</w:t>
      </w:r>
    </w:p>
    <w:p w:rsidR="007571F5" w:rsidRDefault="007571F5" w:rsidP="00C113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проектов.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sz w:val="24"/>
          <w:szCs w:val="24"/>
        </w:rPr>
        <w:t xml:space="preserve">         Школьный музей является одной из форм дополнитель</w:t>
      </w:r>
      <w:r>
        <w:rPr>
          <w:rFonts w:ascii="Times New Roman" w:eastAsiaTheme="minorHAnsi" w:hAnsi="Times New Roman"/>
          <w:sz w:val="24"/>
          <w:szCs w:val="24"/>
        </w:rPr>
        <w:t xml:space="preserve">ного образования, развивающей </w:t>
      </w:r>
      <w:r w:rsidRPr="00C1137E">
        <w:rPr>
          <w:rFonts w:ascii="Times New Roman" w:eastAsiaTheme="minorHAnsi" w:hAnsi="Times New Roman"/>
          <w:sz w:val="24"/>
          <w:szCs w:val="24"/>
        </w:rPr>
        <w:t>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Музееведение, как наука, занимающаяся рассмотрением истории и развития музейного дела, представляет собой интерес, как для истории, так и для всего общества в целом и является важной частью культурного наследия страны.  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sz w:val="24"/>
          <w:szCs w:val="24"/>
        </w:rPr>
        <w:t xml:space="preserve">       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1137E">
        <w:rPr>
          <w:rFonts w:ascii="Times New Roman" w:eastAsiaTheme="minorHAnsi" w:hAnsi="Times New Roman"/>
          <w:sz w:val="24"/>
          <w:szCs w:val="24"/>
        </w:rPr>
        <w:t>Данная программа разработана основе  требований  Федерального государственного образовательного стандарта основного общег</w:t>
      </w:r>
      <w:r>
        <w:rPr>
          <w:rFonts w:ascii="Times New Roman" w:eastAsiaTheme="minorHAnsi" w:hAnsi="Times New Roman"/>
          <w:sz w:val="24"/>
          <w:szCs w:val="24"/>
        </w:rPr>
        <w:t xml:space="preserve">о образования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 и  предназначена  для  реализации  внеурочной  деятельности   обучающихся   в   среднем звене.      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sz w:val="24"/>
          <w:szCs w:val="24"/>
        </w:rPr>
        <w:t xml:space="preserve">         Программ</w:t>
      </w:r>
      <w:r>
        <w:rPr>
          <w:rFonts w:ascii="Times New Roman" w:eastAsiaTheme="minorHAnsi" w:hAnsi="Times New Roman"/>
          <w:sz w:val="24"/>
          <w:szCs w:val="24"/>
        </w:rPr>
        <w:t xml:space="preserve">а имеет научно-познавательную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направленность и представляет собой вариант   программы организации внеурочной деятельности средних школьников. </w:t>
      </w:r>
    </w:p>
    <w:p w:rsidR="007D1D7F" w:rsidRPr="007214CD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sz w:val="24"/>
          <w:szCs w:val="24"/>
        </w:rPr>
        <w:t xml:space="preserve">      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Педагогическая целесообразность  данной  программы  внеурочной деятельности обусловлена важностью создания условий для формирования у подростков   региональной  и гражданской идентичности.  Программа обеспечивает  развитие  интеллектуальных общеучебных умений, творческих способностей  обучающихся, необходимых для дальнейшей самореализации и формирования личности. 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C1137E">
        <w:rPr>
          <w:rFonts w:ascii="Times New Roman" w:hAnsi="Times New Roman"/>
          <w:b/>
          <w:bCs/>
          <w:sz w:val="24"/>
          <w:szCs w:val="24"/>
        </w:rPr>
        <w:t xml:space="preserve"> Новизна программы </w:t>
      </w:r>
      <w:r w:rsidRPr="00C1137E">
        <w:rPr>
          <w:rFonts w:ascii="Times New Roman" w:hAnsi="Times New Roman"/>
          <w:sz w:val="24"/>
          <w:szCs w:val="24"/>
        </w:rPr>
        <w:t>состоит в том,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b/>
          <w:sz w:val="24"/>
          <w:szCs w:val="24"/>
        </w:rPr>
        <w:t xml:space="preserve">      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Pr="00C1137E">
        <w:rPr>
          <w:rFonts w:ascii="Times New Roman" w:eastAsiaTheme="minorHAnsi" w:hAnsi="Times New Roman"/>
          <w:b/>
          <w:sz w:val="24"/>
          <w:szCs w:val="24"/>
        </w:rPr>
        <w:t>Актуальность  разработки и создания данной программы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 обусловлена тем, что  в программах по истории  России,  соответствующих   ФГОС  ООО  не предусмотрены  часы  на  изучение  регионального  компонента.        В этой  ситуации  внеурочная деятельность     по музееведению  позволит  обеспечить  реализацию  регионального компонента, изучение истории </w:t>
      </w:r>
      <w:r>
        <w:rPr>
          <w:rFonts w:ascii="Times New Roman" w:eastAsiaTheme="minorHAnsi" w:hAnsi="Times New Roman"/>
          <w:sz w:val="24"/>
          <w:szCs w:val="24"/>
        </w:rPr>
        <w:t>края через историю школы, семьи, родного края.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sz w:val="24"/>
          <w:szCs w:val="24"/>
        </w:rPr>
        <w:lastRenderedPageBreak/>
        <w:t xml:space="preserve">        </w:t>
      </w: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772512">
        <w:rPr>
          <w:rFonts w:ascii="Times New Roman" w:eastAsiaTheme="minorHAnsi" w:hAnsi="Times New Roman"/>
          <w:sz w:val="24"/>
          <w:szCs w:val="24"/>
        </w:rPr>
        <w:t>Программа  «История школы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» создана для того, чтобы обеспечить духовно-нравственное становление подрастающего поколения, познакомить детей с музейным пространством, привить любовь к школе, родному краю, к Родине. 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1137E">
        <w:rPr>
          <w:rFonts w:ascii="Times New Roman" w:eastAsiaTheme="minorHAnsi" w:hAnsi="Times New Roman"/>
          <w:sz w:val="24"/>
          <w:szCs w:val="24"/>
        </w:rPr>
        <w:t xml:space="preserve">           Данная программа в системе учебно-воспитательной работы в школе предполагает обучение учащихся школы основам музейного дела.   Одна из основных задач образования по стандартам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1137E">
        <w:rPr>
          <w:rFonts w:ascii="Times New Roman" w:eastAsiaTheme="minorHAnsi" w:hAnsi="Times New Roman"/>
          <w:sz w:val="24"/>
          <w:szCs w:val="24"/>
        </w:rPr>
        <w:t>– развитие способностей ребёнка и формирование  универсальных учебных действий, таких как: целеполагание, планирование, прогнозирование, контроль, коррекция, оценка, саморе</w:t>
      </w:r>
      <w:r w:rsidR="00772512">
        <w:rPr>
          <w:rFonts w:ascii="Times New Roman" w:eastAsiaTheme="minorHAnsi" w:hAnsi="Times New Roman"/>
          <w:sz w:val="24"/>
          <w:szCs w:val="24"/>
        </w:rPr>
        <w:t>гуляция.    Кружок «История школы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»   призван  научить </w:t>
      </w:r>
      <w:r>
        <w:rPr>
          <w:rFonts w:ascii="Times New Roman" w:eastAsiaTheme="minorHAnsi" w:hAnsi="Times New Roman"/>
          <w:sz w:val="24"/>
          <w:szCs w:val="24"/>
        </w:rPr>
        <w:t>ученика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трудиться, кропотливо подбирая материалы для будущей экскурсии, нести ответственность за результаты своего труда. Школьный музей даёт возможность попробовать свои силы в разных видах научной, технической и общественной деятельности. Выполнение разных ролевых функций (экскурсовод, архивариус, исследователь) обогащает жизненный опыт детей, приучает к ответственности и дисциплине, формирует навыки лидерства, готовит ребёнка к активной жизни в гражданском обществе.  </w:t>
      </w:r>
    </w:p>
    <w:p w:rsidR="007D1D7F" w:rsidRPr="00C1137E" w:rsidRDefault="007D1D7F" w:rsidP="007D1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C1137E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Pr="00C1137E">
        <w:rPr>
          <w:rFonts w:ascii="Times New Roman" w:hAnsi="Times New Roman"/>
          <w:sz w:val="24"/>
          <w:szCs w:val="24"/>
        </w:rPr>
        <w:t xml:space="preserve"> </w:t>
      </w:r>
    </w:p>
    <w:p w:rsidR="007D1D7F" w:rsidRPr="00C1137E" w:rsidRDefault="007D1D7F" w:rsidP="007D1D7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деятельность;</w:t>
      </w:r>
    </w:p>
    <w:p w:rsidR="007D1D7F" w:rsidRPr="00C1137E" w:rsidRDefault="007D1D7F" w:rsidP="007D1D7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>помочь школьникам, проявляющим стремление к освоению профессионального мастерства в музейном деле.</w:t>
      </w:r>
    </w:p>
    <w:p w:rsidR="007D1D7F" w:rsidRPr="00C1137E" w:rsidRDefault="007D1D7F" w:rsidP="007D1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137E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7D1D7F" w:rsidRPr="00C1137E" w:rsidRDefault="007D1D7F" w:rsidP="007D1D7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>знакомство с историей музейного дела и с основными музеями города и района;</w:t>
      </w:r>
    </w:p>
    <w:p w:rsidR="007D1D7F" w:rsidRPr="00C1137E" w:rsidRDefault="007D1D7F" w:rsidP="007D1D7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>развитие способностей к поисково-исследовательской, творческой деятельности;</w:t>
      </w:r>
    </w:p>
    <w:p w:rsidR="007D1D7F" w:rsidRPr="00C1137E" w:rsidRDefault="007D1D7F" w:rsidP="007D1D7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>развитие самостоятельности и инициативы.</w:t>
      </w:r>
    </w:p>
    <w:p w:rsidR="007D1D7F" w:rsidRPr="00C1137E" w:rsidRDefault="007D1D7F" w:rsidP="007D1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b/>
          <w:bCs/>
          <w:sz w:val="24"/>
          <w:szCs w:val="24"/>
        </w:rPr>
        <w:t xml:space="preserve">Музейная педагогика дает возможность: </w:t>
      </w:r>
      <w:r w:rsidRPr="00C1137E">
        <w:rPr>
          <w:rFonts w:ascii="Times New Roman" w:hAnsi="Times New Roman"/>
          <w:sz w:val="24"/>
          <w:szCs w:val="24"/>
        </w:rPr>
        <w:br/>
        <w:t xml:space="preserve">- осуществлять нетрадиционный подход к образованию, основанный на интересе детей к исследовательской деятельности и компьютерному обучению; </w:t>
      </w:r>
      <w:r w:rsidRPr="00C1137E">
        <w:rPr>
          <w:rFonts w:ascii="Times New Roman" w:hAnsi="Times New Roman"/>
          <w:sz w:val="24"/>
          <w:szCs w:val="24"/>
        </w:rPr>
        <w:br/>
        <w:t xml:space="preserve">- сочетать эмоциональные и интеллектуальные воздействия на учеников; </w:t>
      </w:r>
      <w:r w:rsidRPr="00C1137E">
        <w:rPr>
          <w:rFonts w:ascii="Times New Roman" w:hAnsi="Times New Roman"/>
          <w:sz w:val="24"/>
          <w:szCs w:val="24"/>
        </w:rPr>
        <w:br/>
        <w:t xml:space="preserve">- раскрыть значимость и практический смысл изучаемого материала; </w:t>
      </w:r>
      <w:r w:rsidRPr="00C1137E">
        <w:rPr>
          <w:rFonts w:ascii="Times New Roman" w:hAnsi="Times New Roman"/>
          <w:sz w:val="24"/>
          <w:szCs w:val="24"/>
        </w:rPr>
        <w:br/>
        <w:t xml:space="preserve">- попробовать собственные силы и самореализоваться каждому ребенку; </w:t>
      </w:r>
      <w:r w:rsidRPr="00C1137E">
        <w:rPr>
          <w:rFonts w:ascii="Times New Roman" w:hAnsi="Times New Roman"/>
          <w:sz w:val="24"/>
          <w:szCs w:val="24"/>
        </w:rPr>
        <w:br/>
        <w:t xml:space="preserve">- объяснить сложный материал на простых и наглядных примерах; </w:t>
      </w:r>
      <w:r w:rsidRPr="00C1137E">
        <w:rPr>
          <w:rFonts w:ascii="Times New Roman" w:hAnsi="Times New Roman"/>
          <w:sz w:val="24"/>
          <w:szCs w:val="24"/>
        </w:rPr>
        <w:br/>
        <w:t xml:space="preserve">- организовать интересные уроки и дополнительные, факультативные и внеклассные занятия, исследовательскую работу в школьном музее и школе. </w:t>
      </w:r>
    </w:p>
    <w:p w:rsidR="007D1D7F" w:rsidRPr="00C1137E" w:rsidRDefault="007D1D7F" w:rsidP="007D1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b/>
          <w:bCs/>
          <w:sz w:val="24"/>
          <w:szCs w:val="24"/>
        </w:rPr>
        <w:t xml:space="preserve">Направления деятельности: </w:t>
      </w:r>
    </w:p>
    <w:p w:rsidR="00411D06" w:rsidRDefault="007D1D7F" w:rsidP="006252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 xml:space="preserve">• 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 </w:t>
      </w:r>
      <w:r w:rsidRPr="00C1137E">
        <w:rPr>
          <w:rFonts w:ascii="Times New Roman" w:hAnsi="Times New Roman"/>
          <w:sz w:val="24"/>
          <w:szCs w:val="24"/>
        </w:rPr>
        <w:br/>
        <w:t xml:space="preserve">• Развитие способности воспринимать музейную информацию, понимать язык музейной экспозиции. </w:t>
      </w:r>
      <w:r w:rsidRPr="00C1137E">
        <w:rPr>
          <w:rFonts w:ascii="Times New Roman" w:hAnsi="Times New Roman"/>
          <w:sz w:val="24"/>
          <w:szCs w:val="24"/>
        </w:rPr>
        <w:br/>
        <w:t xml:space="preserve">• Воспитание эмоций, развитие воображения и фантазии, творческой активности. </w:t>
      </w:r>
      <w:r w:rsidRPr="00C1137E">
        <w:rPr>
          <w:rFonts w:ascii="Times New Roman" w:hAnsi="Times New Roman"/>
          <w:sz w:val="24"/>
          <w:szCs w:val="24"/>
        </w:rPr>
        <w:br/>
      </w:r>
      <w:r w:rsidRPr="00C1137E">
        <w:rPr>
          <w:rFonts w:ascii="Times New Roman" w:hAnsi="Times New Roman"/>
          <w:sz w:val="24"/>
          <w:szCs w:val="24"/>
        </w:rPr>
        <w:lastRenderedPageBreak/>
        <w:t xml:space="preserve">• Создание в музее условий, при которых работа с аудиторией протекала бы более эффективно. </w:t>
      </w:r>
      <w:r w:rsidRPr="00C1137E">
        <w:rPr>
          <w:rFonts w:ascii="Times New Roman" w:hAnsi="Times New Roman"/>
          <w:sz w:val="24"/>
          <w:szCs w:val="24"/>
        </w:rPr>
        <w:br/>
        <w:t>• 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 </w:t>
      </w:r>
    </w:p>
    <w:p w:rsidR="00411D06" w:rsidRPr="00411D06" w:rsidRDefault="00411D06" w:rsidP="00411D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УЧЕТ ПРОГРАММЫ ВОСПИТАНИЯ В ОБРАЗОВАТЕЛЬНОМ ПРОЦЕССЕ</w:t>
      </w:r>
    </w:p>
    <w:p w:rsidR="00411D06" w:rsidRPr="00411D06" w:rsidRDefault="00411D06" w:rsidP="00411D0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Целевые ориентиры результатов воспитания на уровне основного общего образования: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Принятие своей российской гражданской принадлежности (идентичность) в поликультурном, многонациональном и много-конфессиональном российском обществе, в мировом сообществе.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Неприятие любой дискриминации граждан, проявлений экстремизма, терроризма, коррупции в обществе.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Участие в жизни класса, общеобразовательной организации, в том числе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 xml:space="preserve">самоуправлении, 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ориентированный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 xml:space="preserve"> на участие в социально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значимой деятельности, в том числе гуманитарной.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Осознание своей национальной, этнической принадлежности, любящий свой народ, его традиции, культуру.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Интерес к познанию родного языка, истории и культуры своего края, своего народа, других народов России.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достижениям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Участие в мероприятиях патриотической направленности.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духовно-нравственной культуры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поступов.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Осознание   соотношения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411D06" w:rsidRPr="00411D06" w:rsidRDefault="00411D06" w:rsidP="00411D0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411D06" w:rsidRPr="00411D06" w:rsidRDefault="00411D06" w:rsidP="00411D0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Урочная деятельность:</w:t>
      </w:r>
    </w:p>
    <w:p w:rsidR="00411D06" w:rsidRPr="00411D06" w:rsidRDefault="00411D06" w:rsidP="00411D06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установление субъект-субъектных отношений в процессе учебной деятельности через 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побуждение обучающихся соблюдать правила внутреннего распорядка, нормы поведения, правила общения со сверстниками и педагогами, соответствующие укладу Школы, установление и поддержку доброжелательной атмосферы 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инициирование и поддержку исследовательской деятельности обучающихся в форме индивидуальных и групповых проектов;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411D06" w:rsidRPr="00411D06" w:rsidRDefault="00411D06" w:rsidP="00411D0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411D06" w:rsidRPr="00411D06" w:rsidRDefault="00411D06" w:rsidP="00411D0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Реализация воспитательного потенциала основных школьных дел предусматривает: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«Свеча памяти», «Час Земли», «Сад памяти» и др.);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пятиклассники, старшеклассники;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партнёров: «Школьные медиа против деструктивных сообществ», «Россия – моя история» и др.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участие во Всероссийских онлайн-уроках Института изучения детства, семьи и воспитания Российской академии образования; 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411D06" w:rsidRPr="00411D06" w:rsidRDefault="00411D06" w:rsidP="00411D0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7571F5" w:rsidRPr="006252BB" w:rsidRDefault="007571F5" w:rsidP="006252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1F5" w:rsidRDefault="007D1D7F" w:rsidP="00C1137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9861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СОДЕРЖАНИЕ УЧЕБНОГО КУРСА</w:t>
      </w:r>
      <w:r w:rsidR="006252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4A34E7">
        <w:rPr>
          <w:rFonts w:ascii="Times New Roman" w:eastAsia="Times New Roman" w:hAnsi="Times New Roman"/>
          <w:b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:rsidR="00553614" w:rsidRDefault="00553614" w:rsidP="00C1137E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4700" w:rsidRDefault="00624700" w:rsidP="006247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(2ч)</w:t>
      </w:r>
      <w:r>
        <w:rPr>
          <w:rFonts w:ascii="Times New Roman" w:hAnsi="Times New Roman"/>
          <w:sz w:val="24"/>
          <w:szCs w:val="24"/>
        </w:rPr>
        <w:t>. Формирование группы. Знакомство с планом работы. Введение в музееведение. Что изучает музееведение? Особенности работы историков-краеведов.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1. Музей </w:t>
      </w:r>
      <w:r w:rsidR="00411D06">
        <w:rPr>
          <w:rFonts w:ascii="Times New Roman" w:hAnsi="Times New Roman"/>
          <w:b/>
          <w:sz w:val="24"/>
          <w:szCs w:val="24"/>
        </w:rPr>
        <w:t xml:space="preserve">как институт социальной памяти </w:t>
      </w:r>
      <w:r>
        <w:rPr>
          <w:rFonts w:ascii="Times New Roman" w:hAnsi="Times New Roman"/>
          <w:b/>
          <w:sz w:val="24"/>
          <w:szCs w:val="24"/>
        </w:rPr>
        <w:t>(6ч)</w:t>
      </w:r>
      <w:r>
        <w:rPr>
          <w:rFonts w:ascii="Times New Roman" w:hAnsi="Times New Roman"/>
          <w:sz w:val="24"/>
          <w:szCs w:val="24"/>
        </w:rPr>
        <w:t>. Происхождение музея. Музей античного мира,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 Известные музеи Республики Татарстан и Спасского района. Обзор виртуальных экскурсий по музеям мира.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 Музейный предмет и способы его изучения (2ч)</w:t>
      </w:r>
      <w:r>
        <w:rPr>
          <w:rFonts w:ascii="Times New Roman" w:hAnsi="Times New Roman"/>
          <w:sz w:val="24"/>
          <w:szCs w:val="24"/>
        </w:rPr>
        <w:t>.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 Изучение истории школьного музея (9 ч.). </w:t>
      </w:r>
      <w:r>
        <w:rPr>
          <w:rFonts w:ascii="Times New Roman" w:hAnsi="Times New Roman"/>
          <w:sz w:val="24"/>
          <w:szCs w:val="24"/>
        </w:rPr>
        <w:t>Школьный музей как источник изучения родного края. Профиль музея:  воспитание нравственности, патриотизма, гражданственности.  Фонды и экспозиции школьного музея. Направления работы школьного музея, исследовательская деятельность.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 школьного музея МБОУ «БСОШ № 2», его руководители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Экскурсия в школьный музей. </w:t>
      </w:r>
      <w:r>
        <w:rPr>
          <w:rFonts w:ascii="Times New Roman" w:hAnsi="Times New Roman"/>
          <w:sz w:val="24"/>
          <w:szCs w:val="24"/>
        </w:rPr>
        <w:lastRenderedPageBreak/>
        <w:t>Знакомство с разделами и экспонатами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Создание мультимедийной презентации “Наш школьный»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Написание исследовательской работы, участие в конкурсах различного уровня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4. Проведение научных исследований научным сообществом школьного музея (6 ч.). </w:t>
      </w:r>
      <w:r>
        <w:rPr>
          <w:rFonts w:ascii="Times New Roman" w:hAnsi="Times New Roman"/>
          <w:sz w:val="24"/>
          <w:szCs w:val="24"/>
        </w:rPr>
        <w:t>Экспедиции и краеведческие походы как способ изучения темы и основная форма комплектования фондов. Переписка, связанная с поисками материалов. Привлечение данных различных вспомогательных исторических дисциплин – геральдика, нумизматика и др. Написание исследовательских работ по выбранной теме.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5. Фонды школьного музея. Определение понятия, основные направления фондовой работы (4 ч.). </w:t>
      </w:r>
      <w:r>
        <w:rPr>
          <w:rFonts w:ascii="Times New Roman" w:hAnsi="Times New Roman"/>
          <w:sz w:val="24"/>
          <w:szCs w:val="24"/>
        </w:rPr>
        <w:t>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 одной вещи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(анализ экспонатов)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6. Экспозиция школьного музея (12 ч.). </w:t>
      </w:r>
      <w:r>
        <w:rPr>
          <w:rFonts w:ascii="Times New Roman" w:hAnsi="Times New Roman"/>
          <w:sz w:val="24"/>
          <w:szCs w:val="24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 и хранение фондов музея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Музейная коллекция. Правила оформления инвентарной книги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Обновление экспозиций музея «История школы», «Учительские династии»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Написание исследовательских работ по выбранной теме.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7. Историческое краеведение (2 ч.). </w:t>
      </w:r>
      <w:r>
        <w:rPr>
          <w:rFonts w:ascii="Times New Roman" w:hAnsi="Times New Roman"/>
          <w:sz w:val="24"/>
          <w:szCs w:val="24"/>
        </w:rPr>
        <w:t>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8. Военно-патриотическая работа (11 ч.). </w:t>
      </w:r>
      <w:r>
        <w:rPr>
          <w:rFonts w:ascii="Times New Roman" w:hAnsi="Times New Roman"/>
          <w:sz w:val="24"/>
          <w:szCs w:val="24"/>
        </w:rPr>
        <w:t>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Ученики школы – защитники Отечества. Обновление экспозиций музея «Герои Советского Союза – наши земляки», «Наши выпускники». Пополнение сбора информации для участия в акции «Бессмертный полк». Написание исследовательских работ по выбранной теме</w:t>
      </w:r>
    </w:p>
    <w:p w:rsidR="00624700" w:rsidRDefault="00624700" w:rsidP="006247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9. Изучение истории школы (10 ч.). </w:t>
      </w:r>
      <w:r>
        <w:rPr>
          <w:rFonts w:ascii="Times New Roman" w:hAnsi="Times New Roman"/>
          <w:sz w:val="24"/>
          <w:szCs w:val="24"/>
        </w:rPr>
        <w:t>Основные события в жизни школы. История деятельности пионерской и комсомольской организаций по экспозиции школьного музея.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Обновление экспозиций музея «Из истории пионерского движения»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Обновление экспозиций музея «Уголок школьника», «Национальные традиции»</w:t>
      </w:r>
    </w:p>
    <w:p w:rsidR="006252BB" w:rsidRPr="00411D06" w:rsidRDefault="004A34E7" w:rsidP="006252B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10. Работа с аудиторией (4</w:t>
      </w:r>
      <w:r w:rsidR="00624700">
        <w:rPr>
          <w:rFonts w:ascii="Times New Roman" w:hAnsi="Times New Roman"/>
          <w:b/>
          <w:sz w:val="24"/>
          <w:szCs w:val="24"/>
        </w:rPr>
        <w:t xml:space="preserve"> ч.). </w:t>
      </w:r>
      <w:r w:rsidR="00624700">
        <w:rPr>
          <w:rFonts w:ascii="Times New Roman" w:hAnsi="Times New Roman"/>
          <w:sz w:val="24"/>
          <w:szCs w:val="24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  <w:r w:rsidR="00624700">
        <w:rPr>
          <w:rFonts w:ascii="Times New Roman" w:hAnsi="Times New Roman"/>
          <w:b/>
          <w:sz w:val="24"/>
          <w:szCs w:val="24"/>
        </w:rPr>
        <w:t xml:space="preserve"> </w:t>
      </w:r>
      <w:r w:rsidR="00624700">
        <w:rPr>
          <w:rFonts w:ascii="Times New Roman" w:hAnsi="Times New Roman"/>
          <w:sz w:val="24"/>
          <w:szCs w:val="24"/>
        </w:rPr>
        <w:t>Редактирование экскурсионного материала, создание нового</w:t>
      </w:r>
      <w:r w:rsidR="00624700">
        <w:rPr>
          <w:rFonts w:ascii="Times New Roman" w:hAnsi="Times New Roman"/>
          <w:b/>
          <w:sz w:val="24"/>
          <w:szCs w:val="24"/>
        </w:rPr>
        <w:t xml:space="preserve">. </w:t>
      </w:r>
      <w:r w:rsidR="00624700">
        <w:rPr>
          <w:rFonts w:ascii="Times New Roman" w:hAnsi="Times New Roman"/>
          <w:sz w:val="24"/>
          <w:szCs w:val="24"/>
        </w:rPr>
        <w:t>Проведение экскурсий для учащихся школы с 1 по 11 классы</w:t>
      </w:r>
      <w:r w:rsidR="00624700">
        <w:rPr>
          <w:rFonts w:ascii="Times New Roman" w:hAnsi="Times New Roman"/>
          <w:b/>
          <w:sz w:val="24"/>
          <w:szCs w:val="24"/>
        </w:rPr>
        <w:t xml:space="preserve">. </w:t>
      </w:r>
      <w:r w:rsidR="00624700">
        <w:rPr>
          <w:rFonts w:ascii="Times New Roman" w:hAnsi="Times New Roman"/>
          <w:sz w:val="24"/>
          <w:szCs w:val="24"/>
        </w:rPr>
        <w:t>Традиции нашей школы</w:t>
      </w:r>
      <w:r w:rsidR="00624700">
        <w:rPr>
          <w:rFonts w:ascii="Times New Roman" w:hAnsi="Times New Roman"/>
          <w:b/>
          <w:sz w:val="24"/>
          <w:szCs w:val="24"/>
        </w:rPr>
        <w:t xml:space="preserve">. </w:t>
      </w:r>
      <w:r w:rsidR="00624700">
        <w:rPr>
          <w:rFonts w:ascii="Times New Roman" w:hAnsi="Times New Roman"/>
          <w:sz w:val="24"/>
          <w:szCs w:val="24"/>
        </w:rPr>
        <w:t>Подведение итогов. Обсуждение результатов работы. Планирование работы на следующий год.</w:t>
      </w:r>
    </w:p>
    <w:p w:rsidR="007571F5" w:rsidRDefault="00D02707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3.</w:t>
      </w:r>
      <w:r w:rsidR="009861AE">
        <w:rPr>
          <w:rFonts w:ascii="Times New Roman" w:eastAsiaTheme="minorEastAsia" w:hAnsi="Times New Roman"/>
          <w:b/>
          <w:sz w:val="24"/>
          <w:szCs w:val="24"/>
          <w:lang w:eastAsia="ru-RU"/>
        </w:rPr>
        <w:t>ПРИМЕРНОЕ КАЛЕНДАРНО – ТЕМАТИЧЕСКОЙ ПЛАНИРОВАНИЕ</w:t>
      </w:r>
      <w:r w:rsidR="007571F5" w:rsidRPr="00C1137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</w:t>
      </w:r>
    </w:p>
    <w:p w:rsidR="007214CD" w:rsidRDefault="007214CD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15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636"/>
        <w:gridCol w:w="851"/>
        <w:gridCol w:w="3969"/>
        <w:gridCol w:w="1215"/>
        <w:gridCol w:w="1391"/>
        <w:gridCol w:w="2338"/>
      </w:tblGrid>
      <w:tr w:rsidR="007C69C9" w:rsidRPr="008E73BB" w:rsidTr="007C69C9">
        <w:trPr>
          <w:trHeight w:val="4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Изучаемый раздел/</w:t>
            </w:r>
          </w:p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3B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7C69C9" w:rsidRPr="008E73BB" w:rsidRDefault="007C69C9" w:rsidP="0055361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C69C9" w:rsidRPr="008E73BB" w:rsidTr="007C69C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55361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55361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7C69C9" w:rsidRPr="008E73BB" w:rsidRDefault="007C69C9" w:rsidP="0055361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553614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0499A">
              <w:rPr>
                <w:rFonts w:ascii="Times New Roman" w:eastAsiaTheme="minorHAnsi" w:hAnsi="Times New Roman"/>
                <w:b/>
                <w:sz w:val="24"/>
                <w:szCs w:val="24"/>
              </w:rPr>
              <w:t>Вве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\Формирование группы. Знакомство с планом работы.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Формируют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группу.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планом работы.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Вносят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свои предложения и коррективы.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музееведение. Что изучает музееведение? Особенности работы историков-краеведов.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5A5398" w:rsidRDefault="00AA18BA" w:rsidP="00AA18BA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4C3D59" w:rsidRDefault="00AA18BA" w:rsidP="00AA18BA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термином «музееведение».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работы историков-краеведов.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67F6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Музей как институт социальной памяти.\ </w:t>
            </w:r>
            <w:r>
              <w:rPr>
                <w:rFonts w:ascii="Times New Roman" w:hAnsi="Times New Roman"/>
                <w:sz w:val="24"/>
                <w:szCs w:val="24"/>
              </w:rPr>
              <w:t>Происхождение музея. Музей античного мира,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5A5398" w:rsidRDefault="00AA18BA" w:rsidP="00AA18BA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4C3D59" w:rsidRDefault="00AA18BA" w:rsidP="00AA18BA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Вспоминают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 из истории Древнего мира.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профилями музеев.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 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25451B" w:rsidRDefault="0025451B" w:rsidP="0025451B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451B">
              <w:rPr>
                <w:rFonts w:ascii="Times New Roman" w:hAnsi="Times New Roman"/>
                <w:sz w:val="20"/>
                <w:szCs w:val="20"/>
              </w:rPr>
              <w:t>240 лет со дня рождения Александра Ивановича Кутайсова, русского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5451B">
              <w:rPr>
                <w:rFonts w:ascii="Times New Roman" w:hAnsi="Times New Roman"/>
                <w:sz w:val="20"/>
                <w:szCs w:val="20"/>
              </w:rPr>
              <w:t>военачальника (1784 – 1812)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Известные музеи Республики Татарстан и Спасского района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известными музеями РТ и Спасского района. 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 характеристики. 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Знают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различия.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7E">
              <w:rPr>
                <w:rFonts w:ascii="Times New Roman" w:hAnsi="Times New Roman"/>
                <w:sz w:val="24"/>
                <w:szCs w:val="24"/>
              </w:rPr>
              <w:t>Обзор виртуальных экскурсий по музеям мира.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Совершают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виртуальные экскурсии по музеям мира.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25451B" w:rsidRPr="0025451B" w:rsidRDefault="0025451B" w:rsidP="0025451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451B">
              <w:rPr>
                <w:rFonts w:ascii="Times New Roman" w:hAnsi="Times New Roman"/>
                <w:sz w:val="20"/>
                <w:szCs w:val="20"/>
              </w:rPr>
              <w:t>285 лет со дня рождения Григория Алксандровича Потемкина,</w:t>
            </w:r>
          </w:p>
          <w:p w:rsidR="00AA18BA" w:rsidRPr="008E73BB" w:rsidRDefault="0025451B" w:rsidP="0025451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51B">
              <w:rPr>
                <w:rFonts w:ascii="Times New Roman" w:hAnsi="Times New Roman"/>
                <w:sz w:val="20"/>
                <w:szCs w:val="20"/>
              </w:rPr>
              <w:t xml:space="preserve">государственного </w:t>
            </w:r>
            <w:r w:rsidRPr="0025451B">
              <w:rPr>
                <w:rFonts w:ascii="Times New Roman" w:hAnsi="Times New Roman"/>
                <w:sz w:val="20"/>
                <w:szCs w:val="20"/>
              </w:rPr>
              <w:lastRenderedPageBreak/>
              <w:t>деятеля (1739 – 1791)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A37C7C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8720B">
              <w:rPr>
                <w:rFonts w:ascii="Times New Roman" w:hAnsi="Times New Roman"/>
                <w:b/>
                <w:sz w:val="24"/>
                <w:szCs w:val="24"/>
              </w:rPr>
              <w:t>Тема 2. Музейный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предмет и способы его изучения. 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музейными экспонатами.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 Знают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классификацию, основные критерии ценности музейного экспоната и его атрибутов.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305C6" w:rsidRDefault="007305C6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05C6">
              <w:rPr>
                <w:rFonts w:ascii="Times New Roman" w:hAnsi="Times New Roman"/>
                <w:sz w:val="20"/>
                <w:szCs w:val="20"/>
              </w:rPr>
              <w:t>Международный день пожилых людей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«Легенда» как способ фиксации сведений о музейном предмете со слов владельца. Копии музейного предмета. Муляж, макет, модель.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>фиксировать сведения о музейном предмете со слов владельца.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 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тем, как изготавливается копия музейного предмета.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9042D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  <w:r w:rsidRPr="00C0307C">
              <w:rPr>
                <w:rFonts w:ascii="Times New Roman" w:hAnsi="Times New Roman"/>
                <w:b/>
                <w:sz w:val="24"/>
                <w:szCs w:val="24"/>
              </w:rPr>
              <w:t>.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зучение истории школьного музея.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Школьный музей как источник изучения родного края. Профиль музея: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воспитание нравственности, патриотизма, гражданственности.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Фонды и экспозиции школьного музея. Направления работы школьного музея, исследовательская деятельность.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Вспоминают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историю родного края по материалам школьного музея. </w:t>
            </w:r>
            <w:r w:rsidRPr="007E5E07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направлениями работы школьного музея.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7305C6" w:rsidRPr="007305C6" w:rsidRDefault="007305C6" w:rsidP="007305C6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05C6">
              <w:rPr>
                <w:rFonts w:ascii="Times New Roman" w:hAnsi="Times New Roman"/>
                <w:sz w:val="20"/>
                <w:szCs w:val="20"/>
              </w:rPr>
              <w:t>175 лет со дня рождения Александра Михайловича Сибирякова,</w:t>
            </w:r>
          </w:p>
          <w:p w:rsidR="00AA18BA" w:rsidRPr="008E73BB" w:rsidRDefault="007305C6" w:rsidP="007305C6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05C6">
              <w:rPr>
                <w:rFonts w:ascii="Times New Roman" w:hAnsi="Times New Roman"/>
                <w:sz w:val="20"/>
                <w:szCs w:val="20"/>
              </w:rPr>
              <w:t>исследователя Сибири (1849 – 1893)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школьного музея МБОУ «БСОШ № 2», его руководители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историей школьного музея МБОУ «БСОШ № 2».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 его руководителей и их вклад в развитие школьного музея.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школьный музей.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разделами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экспонатами школьного музея.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каждую экспозицию.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7E">
              <w:rPr>
                <w:rFonts w:ascii="Times New Roman" w:hAnsi="Times New Roman"/>
                <w:sz w:val="24"/>
                <w:szCs w:val="24"/>
              </w:rPr>
              <w:t>Создание мультимедийной презентации “Наш школьный»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Создают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мультимедийную презентацию «Наш школьный» с применением аудио и видео технологий.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Размещают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сайте школы и в группе ВК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исследовательской работы, участие в конкурсах различного уровня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4632E8">
              <w:rPr>
                <w:rFonts w:ascii="Times New Roman" w:hAnsi="Times New Roman"/>
                <w:b/>
                <w:sz w:val="24"/>
                <w:szCs w:val="24"/>
              </w:rPr>
              <w:t>. 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научных исследований научным сообществом</w:t>
            </w:r>
            <w:r w:rsidRPr="004632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школьного музея.\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Экспедиции и краеведческие походы как способ изучения темы и основная форма комплектования фондов. Переписка, связанная с поисками материалов. Привлечение данных различных вспомогательных исторических дисциплин – геральдика, нумизматика и др.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>Выявляют,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каким образом формируются фонды.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 xml:space="preserve"> Привлекают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данные различных вспомогательных дисциплин.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305C6" w:rsidRDefault="007305C6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05C6">
              <w:rPr>
                <w:rFonts w:ascii="Times New Roman" w:hAnsi="Times New Roman"/>
                <w:sz w:val="20"/>
                <w:szCs w:val="20"/>
              </w:rPr>
              <w:t>Международный день ребенка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4632E8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исследовательских работ по выбранной теме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126F72" w:rsidRDefault="00126F72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26F72">
              <w:rPr>
                <w:rFonts w:ascii="Times New Roman" w:hAnsi="Times New Roman"/>
                <w:sz w:val="20"/>
                <w:szCs w:val="20"/>
              </w:rPr>
              <w:t>Международный день инвалидов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9042D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  <w:r w:rsidRPr="001E15E4">
              <w:rPr>
                <w:rFonts w:ascii="Times New Roman" w:hAnsi="Times New Roman"/>
                <w:b/>
                <w:sz w:val="24"/>
                <w:szCs w:val="24"/>
              </w:rPr>
              <w:t>. Фонды школьного музея. Определение понятия, основные направл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ения фондовой работы.\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Понятие: фонды школьного музея. Термины: коллекция – фонд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Узнают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новые термины.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структурой фондов.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37E">
              <w:rPr>
                <w:rFonts w:ascii="Times New Roman" w:hAnsi="Times New Roman" w:cs="Times New Roman"/>
                <w:sz w:val="24"/>
                <w:szCs w:val="24"/>
              </w:rPr>
              <w:t>История одной вещи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7E">
              <w:rPr>
                <w:rFonts w:ascii="Times New Roman" w:hAnsi="Times New Roman"/>
                <w:sz w:val="24"/>
                <w:szCs w:val="24"/>
              </w:rPr>
              <w:t>(анализ экспонатов)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>Описывают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историю какой – нибудь вещи.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 xml:space="preserve">Узнают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новую информацию.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полученный материал.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 xml:space="preserve">Делают </w:t>
            </w:r>
            <w:r>
              <w:rPr>
                <w:rFonts w:ascii="Times New Roman" w:hAnsi="Times New Roman"/>
                <w:sz w:val="24"/>
                <w:szCs w:val="24"/>
              </w:rPr>
              <w:t>выводы.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9042DA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Экспозиция школьного музея.\</w:t>
            </w:r>
            <w:r>
              <w:rPr>
                <w:rFonts w:ascii="Times New Roman" w:hAnsi="Times New Roman"/>
                <w:sz w:val="24"/>
                <w:szCs w:val="24"/>
              </w:rPr>
      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1BF3">
              <w:rPr>
                <w:rFonts w:ascii="Times New Roman" w:hAnsi="Times New Roman" w:cs="Times New Roman"/>
                <w:sz w:val="24"/>
                <w:szCs w:val="24"/>
              </w:rPr>
              <w:t>чет и хранение фондов музея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78E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правилами учета и хранения фондов музея.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126F72" w:rsidRPr="00126F72" w:rsidRDefault="00126F72" w:rsidP="00126F7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F72">
              <w:rPr>
                <w:rFonts w:ascii="Times New Roman" w:hAnsi="Times New Roman"/>
                <w:sz w:val="20"/>
                <w:szCs w:val="20"/>
              </w:rPr>
              <w:t>230 лет со дня рождения Александра Сергеевича Грибоедова, поэта (1795 –</w:t>
            </w:r>
          </w:p>
          <w:p w:rsidR="00AA18BA" w:rsidRPr="008E73BB" w:rsidRDefault="00126F72" w:rsidP="00126F7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F72">
              <w:rPr>
                <w:rFonts w:ascii="Times New Roman" w:hAnsi="Times New Roman"/>
                <w:sz w:val="20"/>
                <w:szCs w:val="20"/>
              </w:rPr>
              <w:t>1829)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37E">
              <w:rPr>
                <w:rFonts w:ascii="Times New Roman" w:hAnsi="Times New Roman" w:cs="Times New Roman"/>
                <w:sz w:val="24"/>
                <w:szCs w:val="24"/>
              </w:rPr>
              <w:t>Музейная коллекция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Правила оформления инвентарной книги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78E9">
              <w:rPr>
                <w:rFonts w:ascii="Times New Roman" w:hAnsi="Times New Roman"/>
                <w:b/>
                <w:sz w:val="24"/>
                <w:szCs w:val="24"/>
              </w:rPr>
              <w:t>Изучают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оформления инвентарной книги.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«История школы», «Учительские династии»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126F72" w:rsidRPr="00126F72" w:rsidRDefault="00126F72" w:rsidP="00126F7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F72">
              <w:rPr>
                <w:rFonts w:ascii="Times New Roman" w:hAnsi="Times New Roman"/>
                <w:sz w:val="20"/>
                <w:szCs w:val="20"/>
              </w:rPr>
              <w:t>585 лет со дня рождения Ивана III Васильевича, великого князя всея Руси,</w:t>
            </w:r>
          </w:p>
          <w:p w:rsidR="00AA18BA" w:rsidRPr="008E73BB" w:rsidRDefault="00126F72" w:rsidP="00126F72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F72">
              <w:rPr>
                <w:rFonts w:ascii="Times New Roman" w:hAnsi="Times New Roman"/>
                <w:sz w:val="20"/>
                <w:szCs w:val="20"/>
              </w:rPr>
              <w:t>объединителя русских земель (1440 – 1505)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38-41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исследовательских работ по выбранной теме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B4102D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Историческое краеведение.\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Историческое краеведение как наука. Объекты изучения. Общественно полезный характер исторического краеведения. </w:t>
            </w:r>
            <w:r w:rsidRPr="005616B6">
              <w:rPr>
                <w:rFonts w:ascii="Times New Roman" w:hAnsi="Times New Roman"/>
                <w:sz w:val="24"/>
                <w:szCs w:val="24"/>
              </w:rPr>
              <w:t>Записи историко-краеведческих наблюдений.</w:t>
            </w:r>
          </w:p>
          <w:p w:rsidR="00AA18B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 w:rsidRPr="00F81703">
              <w:rPr>
                <w:rFonts w:ascii="Times New Roman" w:hAnsi="Times New Roman"/>
                <w:sz w:val="24"/>
                <w:szCs w:val="24"/>
              </w:rPr>
              <w:t xml:space="preserve">с краеведением, его основными характеристиками. </w:t>
            </w:r>
            <w:r w:rsidRPr="00F81703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как проводить беседы с очевидцами исторических событий и записывать их воспоминания.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записи воспоминаний, хранящихся в школьном музее.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B4102D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Военно-патриотическая работа.\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      </w:r>
          </w:p>
          <w:p w:rsidR="00AA18BA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школы – защитники Отечества.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биографиями учителей – ветеранов и тружеников тыла в годы Великой Отечественной войны.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C1137E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«Герои Советского Союза – наши земляки», «Наши выпускники»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49-50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37E"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Пополнение сбора информации для участия в акции «Бессмертный полк»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ранее собранный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сбором нового материала.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Обрабатывают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Помогают </w:t>
            </w:r>
            <w:r>
              <w:rPr>
                <w:rFonts w:ascii="Times New Roman" w:hAnsi="Times New Roman"/>
                <w:sz w:val="24"/>
                <w:szCs w:val="24"/>
              </w:rPr>
              <w:t>при организации акции «Бессмертный полк»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126F72" w:rsidRPr="00126F72" w:rsidRDefault="00126F72" w:rsidP="00126F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</w:pPr>
            <w:r w:rsidRPr="00126F72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60 лет со дня первого выхода человека в открытое космическое пространство</w:t>
            </w:r>
          </w:p>
          <w:p w:rsidR="00126F72" w:rsidRPr="00126F72" w:rsidRDefault="00126F72" w:rsidP="00126F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</w:pPr>
            <w:r w:rsidRPr="00126F72">
              <w:rPr>
                <w:rFonts w:ascii="Times New Roman" w:eastAsia="Times New Roman" w:hAnsi="Times New Roman"/>
                <w:color w:val="1A1A1A"/>
                <w:sz w:val="20"/>
                <w:szCs w:val="20"/>
                <w:lang w:eastAsia="ru-RU"/>
              </w:rPr>
              <w:t>(А.А. Леонов в 1965 г.)</w:t>
            </w:r>
          </w:p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исследовательских работ по выбранной теме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B4102D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Изучение истории школы.\</w:t>
            </w:r>
            <w:r>
              <w:rPr>
                <w:rFonts w:ascii="Times New Roman" w:hAnsi="Times New Roman"/>
                <w:sz w:val="24"/>
                <w:szCs w:val="24"/>
              </w:rPr>
              <w:t>Основные события в жизни школы. История деятельности пионерской и комсомольской организаций по экспозиции школьного музея.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A44C04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события из жизни школы. </w:t>
            </w:r>
            <w:r w:rsidRPr="00A44C04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историей пионерской и комсомольской организаций по экспозиции школьного музея.</w:t>
            </w:r>
          </w:p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126F72" w:rsidRDefault="00126F72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26F72">
              <w:rPr>
                <w:rFonts w:ascii="Times New Roman" w:hAnsi="Times New Roman"/>
                <w:sz w:val="20"/>
                <w:szCs w:val="20"/>
              </w:rPr>
              <w:t>Всемирный день культуры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57-60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«Из истории пионерского движения»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126F72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«Уголок школьника», «Национальные традиции»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9042DA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Работа с аудиторией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\Понятие: аудитория школьного музея – учащиеся данной школы или других школ, родители, жители города, воспитанники детских садов и т. д. Разнообразие форм работы с аудиторией. Традиционные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нетрадиционные формы работы с аудиторией. Основные требования к музейной экскурсии. Этапы подготовки экскурсии. Работа экскурсовода.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новым терминами и понятиями. </w:t>
            </w:r>
            <w:r w:rsidRPr="00071E2C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формы работы с аудиторией.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071E2C"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подготавливать музейную экскурсию.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Редактирование экскурсионного материала, создание нового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 экскурсии.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Добавляют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экскурсий для учащихся школы с 1 по 11 классы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Проводят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тематические экскурсии для учащихся 1-11 классов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B4102D" w:rsidRDefault="00AA18BA" w:rsidP="00AA18BA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Подведение итогов. </w:t>
            </w:r>
            <w:r>
              <w:rPr>
                <w:rFonts w:ascii="Times New Roman" w:hAnsi="Times New Roman"/>
                <w:sz w:val="24"/>
                <w:szCs w:val="24"/>
              </w:rPr>
              <w:t>Обсуждение результатов работы. Планирование работы на следующий год.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7214CD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результаты работы за прошедший учебный год.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Планируют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дальнейшую деятельность.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AA18B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AA18B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14CD" w:rsidRPr="00C1137E" w:rsidRDefault="007214CD" w:rsidP="00553614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3E2FD3" w:rsidRPr="00C1137E" w:rsidRDefault="003E2FD3" w:rsidP="00C113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E2FD3" w:rsidRPr="00C1137E" w:rsidSect="00230C56">
      <w:headerReference w:type="default" r:id="rId10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C9F" w:rsidRDefault="00390C9F" w:rsidP="00C1137E">
      <w:pPr>
        <w:spacing w:after="0" w:line="240" w:lineRule="auto"/>
      </w:pPr>
      <w:r>
        <w:separator/>
      </w:r>
    </w:p>
  </w:endnote>
  <w:endnote w:type="continuationSeparator" w:id="0">
    <w:p w:rsidR="00390C9F" w:rsidRDefault="00390C9F" w:rsidP="00C1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C9F" w:rsidRDefault="00390C9F" w:rsidP="00C1137E">
      <w:pPr>
        <w:spacing w:after="0" w:line="240" w:lineRule="auto"/>
      </w:pPr>
      <w:r>
        <w:separator/>
      </w:r>
    </w:p>
  </w:footnote>
  <w:footnote w:type="continuationSeparator" w:id="0">
    <w:p w:rsidR="00390C9F" w:rsidRDefault="00390C9F" w:rsidP="00C1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389492"/>
      <w:docPartObj>
        <w:docPartGallery w:val="Page Numbers (Top of Page)"/>
        <w:docPartUnique/>
      </w:docPartObj>
    </w:sdtPr>
    <w:sdtEndPr/>
    <w:sdtContent>
      <w:p w:rsidR="0025451B" w:rsidRDefault="0025451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4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451B" w:rsidRDefault="002545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7A5"/>
    <w:multiLevelType w:val="hybridMultilevel"/>
    <w:tmpl w:val="AB52024A"/>
    <w:lvl w:ilvl="0" w:tplc="9ACC08B8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10756"/>
    <w:multiLevelType w:val="hybridMultilevel"/>
    <w:tmpl w:val="51D4AF7E"/>
    <w:lvl w:ilvl="0" w:tplc="9ACC08B8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C235D6"/>
    <w:multiLevelType w:val="hybridMultilevel"/>
    <w:tmpl w:val="44049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0187E"/>
    <w:multiLevelType w:val="hybridMultilevel"/>
    <w:tmpl w:val="2872E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33AF5"/>
    <w:multiLevelType w:val="hybridMultilevel"/>
    <w:tmpl w:val="E5CC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71C8D"/>
    <w:multiLevelType w:val="hybridMultilevel"/>
    <w:tmpl w:val="642444D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34845"/>
    <w:multiLevelType w:val="hybridMultilevel"/>
    <w:tmpl w:val="6BB6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11CEA"/>
    <w:multiLevelType w:val="hybridMultilevel"/>
    <w:tmpl w:val="48265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1218C"/>
    <w:multiLevelType w:val="hybridMultilevel"/>
    <w:tmpl w:val="695E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A1BC6"/>
    <w:multiLevelType w:val="hybridMultilevel"/>
    <w:tmpl w:val="412A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1F5"/>
    <w:rsid w:val="000626E5"/>
    <w:rsid w:val="00065ED4"/>
    <w:rsid w:val="00071E2C"/>
    <w:rsid w:val="000E1A36"/>
    <w:rsid w:val="000E1BF3"/>
    <w:rsid w:val="001213BF"/>
    <w:rsid w:val="00126F72"/>
    <w:rsid w:val="00145BAA"/>
    <w:rsid w:val="00165DDF"/>
    <w:rsid w:val="00197598"/>
    <w:rsid w:val="001A7B5D"/>
    <w:rsid w:val="001B19AF"/>
    <w:rsid w:val="00230C56"/>
    <w:rsid w:val="00240775"/>
    <w:rsid w:val="0025451B"/>
    <w:rsid w:val="002744B9"/>
    <w:rsid w:val="003025A0"/>
    <w:rsid w:val="00365261"/>
    <w:rsid w:val="00382E1C"/>
    <w:rsid w:val="00390C9F"/>
    <w:rsid w:val="003938D5"/>
    <w:rsid w:val="003962E4"/>
    <w:rsid w:val="003A638F"/>
    <w:rsid w:val="003C69EE"/>
    <w:rsid w:val="003E2FD3"/>
    <w:rsid w:val="00411D06"/>
    <w:rsid w:val="004A34E7"/>
    <w:rsid w:val="004C3D59"/>
    <w:rsid w:val="00546D8F"/>
    <w:rsid w:val="00553614"/>
    <w:rsid w:val="00570E72"/>
    <w:rsid w:val="00573B35"/>
    <w:rsid w:val="00624700"/>
    <w:rsid w:val="006252BB"/>
    <w:rsid w:val="0066331F"/>
    <w:rsid w:val="00667CD3"/>
    <w:rsid w:val="00681466"/>
    <w:rsid w:val="00681FE1"/>
    <w:rsid w:val="00684155"/>
    <w:rsid w:val="00695124"/>
    <w:rsid w:val="006E6A90"/>
    <w:rsid w:val="007214CD"/>
    <w:rsid w:val="007305C6"/>
    <w:rsid w:val="007571F5"/>
    <w:rsid w:val="00772512"/>
    <w:rsid w:val="007B555B"/>
    <w:rsid w:val="007C69C9"/>
    <w:rsid w:val="007D1D7F"/>
    <w:rsid w:val="007E5E07"/>
    <w:rsid w:val="007E78E9"/>
    <w:rsid w:val="0082080C"/>
    <w:rsid w:val="008C1F53"/>
    <w:rsid w:val="008E7815"/>
    <w:rsid w:val="009042DA"/>
    <w:rsid w:val="00905BB9"/>
    <w:rsid w:val="00906951"/>
    <w:rsid w:val="00925D8B"/>
    <w:rsid w:val="009861AE"/>
    <w:rsid w:val="009A4EBA"/>
    <w:rsid w:val="00A251AE"/>
    <w:rsid w:val="00A37C7C"/>
    <w:rsid w:val="00A44C04"/>
    <w:rsid w:val="00AA18BA"/>
    <w:rsid w:val="00B4102D"/>
    <w:rsid w:val="00B4180D"/>
    <w:rsid w:val="00B6135B"/>
    <w:rsid w:val="00BE29D6"/>
    <w:rsid w:val="00C1137E"/>
    <w:rsid w:val="00C5290E"/>
    <w:rsid w:val="00CF69CB"/>
    <w:rsid w:val="00D02707"/>
    <w:rsid w:val="00D338C2"/>
    <w:rsid w:val="00D96C88"/>
    <w:rsid w:val="00F0499A"/>
    <w:rsid w:val="00F73EDD"/>
    <w:rsid w:val="00F754B7"/>
    <w:rsid w:val="00F81703"/>
    <w:rsid w:val="00FE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C088"/>
  <w15:docId w15:val="{4CD33A7E-7F89-4D74-AB3F-8A04E702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1F5"/>
    <w:rPr>
      <w:b/>
      <w:bCs/>
    </w:rPr>
  </w:style>
  <w:style w:type="paragraph" w:styleId="a5">
    <w:name w:val="List Paragraph"/>
    <w:basedOn w:val="a"/>
    <w:uiPriority w:val="34"/>
    <w:qFormat/>
    <w:rsid w:val="007571F5"/>
    <w:pPr>
      <w:ind w:left="720"/>
      <w:contextualSpacing/>
    </w:pPr>
  </w:style>
  <w:style w:type="paragraph" w:styleId="a6">
    <w:name w:val="No Spacing"/>
    <w:link w:val="a7"/>
    <w:qFormat/>
    <w:rsid w:val="007571F5"/>
    <w:pPr>
      <w:spacing w:after="0" w:line="240" w:lineRule="auto"/>
    </w:pPr>
  </w:style>
  <w:style w:type="table" w:styleId="a8">
    <w:name w:val="Table Grid"/>
    <w:basedOn w:val="a1"/>
    <w:uiPriority w:val="59"/>
    <w:rsid w:val="0075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7571F5"/>
  </w:style>
  <w:style w:type="paragraph" w:customStyle="1" w:styleId="Default">
    <w:name w:val="Default"/>
    <w:rsid w:val="00C11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1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137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C1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137E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locked/>
    <w:rsid w:val="00F0499A"/>
  </w:style>
  <w:style w:type="paragraph" w:styleId="ad">
    <w:name w:val="Balloon Text"/>
    <w:basedOn w:val="a"/>
    <w:link w:val="ae"/>
    <w:uiPriority w:val="99"/>
    <w:semiHidden/>
    <w:unhideWhenUsed/>
    <w:rsid w:val="00546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46D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039B1-1296-47D1-B686-1E2323ED9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16</Pages>
  <Words>4851</Words>
  <Characters>27657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bsoh2</cp:lastModifiedBy>
  <cp:revision>33</cp:revision>
  <cp:lastPrinted>2021-10-03T13:48:00Z</cp:lastPrinted>
  <dcterms:created xsi:type="dcterms:W3CDTF">2019-10-12T17:23:00Z</dcterms:created>
  <dcterms:modified xsi:type="dcterms:W3CDTF">2025-02-27T10:42:00Z</dcterms:modified>
</cp:coreProperties>
</file>